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2" w:rsidRPr="00F71890" w:rsidRDefault="00CC58B2" w:rsidP="00CC58B2">
      <w:pPr>
        <w:spacing w:line="240" w:lineRule="auto"/>
        <w:ind w:firstLine="567"/>
        <w:jc w:val="right"/>
        <w:rPr>
          <w:sz w:val="26"/>
          <w:szCs w:val="26"/>
        </w:rPr>
      </w:pPr>
      <w:r>
        <w:rPr>
          <w:rStyle w:val="2"/>
          <w:sz w:val="26"/>
          <w:szCs w:val="26"/>
        </w:rPr>
        <w:t>Приложение  № 4</w:t>
      </w:r>
    </w:p>
    <w:p w:rsidR="00CC58B2" w:rsidRPr="00F71890" w:rsidRDefault="00CC58B2" w:rsidP="00CC58B2">
      <w:pPr>
        <w:spacing w:line="240" w:lineRule="auto"/>
        <w:ind w:firstLine="567"/>
        <w:jc w:val="right"/>
        <w:rPr>
          <w:rStyle w:val="2"/>
          <w:sz w:val="26"/>
          <w:szCs w:val="26"/>
        </w:rPr>
      </w:pPr>
      <w:r w:rsidRPr="00F71890">
        <w:rPr>
          <w:rStyle w:val="2"/>
          <w:sz w:val="26"/>
          <w:szCs w:val="26"/>
        </w:rPr>
        <w:t xml:space="preserve">Утверждено приказом </w:t>
      </w:r>
    </w:p>
    <w:p w:rsidR="00CC58B2" w:rsidRPr="00F71890" w:rsidRDefault="00CC58B2" w:rsidP="00CC58B2">
      <w:pPr>
        <w:spacing w:line="240" w:lineRule="auto"/>
        <w:ind w:firstLine="567"/>
        <w:jc w:val="right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МКОУ СОШ № 4 с. </w:t>
      </w:r>
      <w:proofErr w:type="gramStart"/>
      <w:r>
        <w:rPr>
          <w:rStyle w:val="2"/>
          <w:sz w:val="26"/>
          <w:szCs w:val="26"/>
        </w:rPr>
        <w:t>Петропавловское</w:t>
      </w:r>
      <w:proofErr w:type="gramEnd"/>
    </w:p>
    <w:p w:rsidR="00CC58B2" w:rsidRDefault="00CC58B2" w:rsidP="00CC58B2">
      <w:pPr>
        <w:spacing w:line="240" w:lineRule="auto"/>
        <w:ind w:firstLine="567"/>
        <w:jc w:val="right"/>
        <w:rPr>
          <w:rStyle w:val="2"/>
          <w:sz w:val="26"/>
          <w:szCs w:val="26"/>
        </w:rPr>
      </w:pPr>
      <w:r w:rsidRPr="00F71890">
        <w:rPr>
          <w:rStyle w:val="2"/>
          <w:sz w:val="26"/>
          <w:szCs w:val="26"/>
        </w:rPr>
        <w:t xml:space="preserve">№ </w:t>
      </w:r>
      <w:r>
        <w:rPr>
          <w:rStyle w:val="2"/>
          <w:sz w:val="26"/>
          <w:szCs w:val="26"/>
        </w:rPr>
        <w:t>72 от 10.09.2021</w:t>
      </w:r>
      <w:r w:rsidRPr="00F71890">
        <w:rPr>
          <w:rStyle w:val="2"/>
          <w:sz w:val="26"/>
          <w:szCs w:val="26"/>
        </w:rPr>
        <w:t xml:space="preserve"> г.</w:t>
      </w:r>
    </w:p>
    <w:p w:rsidR="00CC58B2" w:rsidRPr="00F71890" w:rsidRDefault="00CC58B2" w:rsidP="00CC58B2">
      <w:pPr>
        <w:spacing w:line="240" w:lineRule="auto"/>
        <w:ind w:firstLine="567"/>
        <w:jc w:val="right"/>
        <w:rPr>
          <w:rStyle w:val="2"/>
          <w:sz w:val="26"/>
          <w:szCs w:val="26"/>
        </w:rPr>
      </w:pPr>
    </w:p>
    <w:p w:rsidR="00CC58B2" w:rsidRPr="00CC58B2" w:rsidRDefault="00CC58B2" w:rsidP="00CC58B2">
      <w:pPr>
        <w:keepNext/>
        <w:keepLines/>
        <w:spacing w:after="0" w:line="240" w:lineRule="auto"/>
        <w:ind w:firstLine="0"/>
        <w:jc w:val="right"/>
        <w:rPr>
          <w:rStyle w:val="1"/>
          <w:sz w:val="28"/>
          <w:szCs w:val="28"/>
        </w:rPr>
      </w:pPr>
    </w:p>
    <w:p w:rsidR="00CC58B2" w:rsidRPr="00CC58B2" w:rsidRDefault="00CC58B2" w:rsidP="00CC58B2">
      <w:pPr>
        <w:keepNext/>
        <w:keepLines/>
        <w:spacing w:after="0" w:line="240" w:lineRule="auto"/>
        <w:ind w:firstLine="0"/>
        <w:jc w:val="center"/>
        <w:rPr>
          <w:rStyle w:val="1"/>
          <w:b/>
          <w:sz w:val="28"/>
          <w:szCs w:val="28"/>
        </w:rPr>
      </w:pPr>
      <w:r w:rsidRPr="00CC58B2">
        <w:rPr>
          <w:rStyle w:val="1"/>
          <w:b/>
          <w:sz w:val="28"/>
          <w:szCs w:val="28"/>
        </w:rPr>
        <w:t xml:space="preserve">Порядок </w:t>
      </w:r>
    </w:p>
    <w:p w:rsidR="00CC58B2" w:rsidRPr="00CC58B2" w:rsidRDefault="00CC58B2" w:rsidP="00CC58B2">
      <w:pPr>
        <w:keepNext/>
        <w:keepLines/>
        <w:spacing w:after="0" w:line="240" w:lineRule="auto"/>
        <w:ind w:firstLine="0"/>
        <w:jc w:val="center"/>
        <w:rPr>
          <w:rStyle w:val="1"/>
          <w:b/>
          <w:sz w:val="28"/>
          <w:szCs w:val="28"/>
        </w:rPr>
      </w:pPr>
      <w:r w:rsidRPr="00CC58B2">
        <w:rPr>
          <w:rStyle w:val="1"/>
          <w:b/>
          <w:sz w:val="28"/>
          <w:szCs w:val="28"/>
        </w:rPr>
        <w:t>уведомления о возможном конфликте интересов и способах его урегулирования</w:t>
      </w:r>
    </w:p>
    <w:p w:rsidR="00CC58B2" w:rsidRPr="00CC58B2" w:rsidRDefault="00CC58B2" w:rsidP="00CC58B2">
      <w:pPr>
        <w:keepNext/>
        <w:keepLines/>
        <w:spacing w:after="0" w:line="240" w:lineRule="auto"/>
        <w:ind w:firstLine="0"/>
        <w:jc w:val="center"/>
        <w:rPr>
          <w:rStyle w:val="1"/>
          <w:b/>
          <w:sz w:val="28"/>
          <w:szCs w:val="28"/>
        </w:rPr>
      </w:pPr>
    </w:p>
    <w:p w:rsidR="00CC58B2" w:rsidRPr="00CC58B2" w:rsidRDefault="00CC58B2" w:rsidP="00CC58B2">
      <w:pPr>
        <w:keepNext/>
        <w:keepLines/>
        <w:spacing w:after="0" w:line="240" w:lineRule="auto"/>
        <w:ind w:firstLine="0"/>
        <w:rPr>
          <w:b/>
          <w:szCs w:val="28"/>
        </w:rPr>
      </w:pPr>
      <w:r w:rsidRPr="00CC58B2">
        <w:rPr>
          <w:rStyle w:val="1"/>
          <w:b/>
          <w:sz w:val="28"/>
          <w:szCs w:val="28"/>
        </w:rPr>
        <w:t>1. Общие положения</w:t>
      </w:r>
    </w:p>
    <w:p w:rsidR="00CC58B2" w:rsidRPr="00CC58B2" w:rsidRDefault="00CC58B2" w:rsidP="00CC58B2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0" w:firstLine="709"/>
        <w:rPr>
          <w:szCs w:val="28"/>
        </w:rPr>
      </w:pPr>
      <w:r w:rsidRPr="00CC58B2">
        <w:rPr>
          <w:szCs w:val="28"/>
        </w:rPr>
        <w:t xml:space="preserve">Настоящим Порядком уведомления о возможном конфликте интересов и способах его урегулирования (далее </w:t>
      </w:r>
      <w:r w:rsidRPr="00CC58B2">
        <w:rPr>
          <w:rStyle w:val="20"/>
          <w:sz w:val="28"/>
          <w:szCs w:val="28"/>
        </w:rPr>
        <w:t xml:space="preserve">- </w:t>
      </w:r>
      <w:r w:rsidRPr="00CC58B2">
        <w:rPr>
          <w:szCs w:val="28"/>
        </w:rPr>
        <w:t xml:space="preserve">Порядок), устанавливается порядок уведомления и принятия сотрудниками МКОУ СОШ № 4 с. Петропавловское </w:t>
      </w:r>
      <w:proofErr w:type="gramStart"/>
      <w:r w:rsidRPr="00CC58B2">
        <w:rPr>
          <w:szCs w:val="28"/>
        </w:rPr>
        <w:t xml:space="preserve">( </w:t>
      </w:r>
      <w:proofErr w:type="gramEnd"/>
      <w:r w:rsidRPr="00CC58B2">
        <w:rPr>
          <w:szCs w:val="28"/>
        </w:rPr>
        <w:t>далее – Школа) мер по предотвращению возможности возникновения конфликта интересов и способах его урегулированию.</w:t>
      </w:r>
    </w:p>
    <w:p w:rsidR="00CC58B2" w:rsidRPr="00CC58B2" w:rsidRDefault="00CC58B2" w:rsidP="00CC58B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CC58B2">
        <w:rPr>
          <w:szCs w:val="28"/>
        </w:rPr>
        <w:t xml:space="preserve">Настоящий Порядок разработан в соответствии с Федеральным законом от 25.12.2008 № </w:t>
      </w:r>
      <w:r w:rsidRPr="00CC58B2">
        <w:rPr>
          <w:rStyle w:val="3"/>
          <w:sz w:val="28"/>
          <w:szCs w:val="28"/>
        </w:rPr>
        <w:t xml:space="preserve">273-ФЗ «О </w:t>
      </w:r>
      <w:r w:rsidRPr="00CC58B2">
        <w:rPr>
          <w:szCs w:val="28"/>
        </w:rPr>
        <w:t>противодействии коррупции».</w:t>
      </w:r>
    </w:p>
    <w:p w:rsidR="00CC58B2" w:rsidRPr="00CC58B2" w:rsidRDefault="00CC58B2" w:rsidP="00CC58B2">
      <w:pPr>
        <w:numPr>
          <w:ilvl w:val="0"/>
          <w:numId w:val="1"/>
        </w:numPr>
        <w:tabs>
          <w:tab w:val="left" w:pos="842"/>
        </w:tabs>
        <w:spacing w:after="0" w:line="240" w:lineRule="auto"/>
        <w:ind w:left="0" w:firstLine="709"/>
        <w:rPr>
          <w:szCs w:val="28"/>
        </w:rPr>
      </w:pPr>
      <w:r w:rsidRPr="00CC58B2">
        <w:rPr>
          <w:szCs w:val="28"/>
        </w:rPr>
        <w:t xml:space="preserve">Сотрудники </w:t>
      </w:r>
      <w:r w:rsidRPr="00CC58B2">
        <w:rPr>
          <w:rStyle w:val="20"/>
          <w:rFonts w:eastAsia="Arial Unicode MS"/>
          <w:sz w:val="28"/>
          <w:szCs w:val="28"/>
        </w:rPr>
        <w:t xml:space="preserve">Школы </w:t>
      </w:r>
      <w:r w:rsidRPr="00CC58B2">
        <w:rPr>
          <w:szCs w:val="28"/>
        </w:rPr>
        <w:t xml:space="preserve">обязаны принимать меры по недопущению любой </w:t>
      </w:r>
      <w:r w:rsidRPr="00CC58B2">
        <w:rPr>
          <w:rStyle w:val="3"/>
          <w:sz w:val="28"/>
          <w:szCs w:val="28"/>
        </w:rPr>
        <w:t xml:space="preserve">возможности </w:t>
      </w:r>
      <w:r w:rsidRPr="00CC58B2">
        <w:rPr>
          <w:szCs w:val="28"/>
        </w:rPr>
        <w:t>возникновения конфликта интересов.</w:t>
      </w:r>
    </w:p>
    <w:p w:rsidR="00CC58B2" w:rsidRPr="00CC58B2" w:rsidRDefault="00CC58B2" w:rsidP="00CC58B2">
      <w:pPr>
        <w:tabs>
          <w:tab w:val="left" w:pos="842"/>
        </w:tabs>
        <w:spacing w:line="240" w:lineRule="auto"/>
        <w:ind w:left="709"/>
        <w:rPr>
          <w:szCs w:val="28"/>
        </w:rPr>
      </w:pPr>
    </w:p>
    <w:p w:rsidR="00CC58B2" w:rsidRPr="00CC58B2" w:rsidRDefault="00CC58B2" w:rsidP="00CC58B2">
      <w:pPr>
        <w:keepNext/>
        <w:keepLines/>
        <w:spacing w:after="0" w:line="240" w:lineRule="auto"/>
        <w:ind w:firstLine="0"/>
        <w:rPr>
          <w:b/>
          <w:szCs w:val="28"/>
        </w:rPr>
      </w:pPr>
      <w:r w:rsidRPr="00CC58B2">
        <w:rPr>
          <w:rStyle w:val="1"/>
          <w:b/>
          <w:sz w:val="28"/>
          <w:szCs w:val="28"/>
        </w:rPr>
        <w:t>2. Порядок принятия мер по предотвращению н урегулированию конфликта интересов</w:t>
      </w:r>
    </w:p>
    <w:p w:rsidR="00CC58B2" w:rsidRPr="00CC58B2" w:rsidRDefault="00CC58B2" w:rsidP="00CC58B2">
      <w:pPr>
        <w:numPr>
          <w:ilvl w:val="0"/>
          <w:numId w:val="2"/>
        </w:numPr>
        <w:tabs>
          <w:tab w:val="left" w:pos="861"/>
        </w:tabs>
        <w:spacing w:after="0" w:line="240" w:lineRule="auto"/>
        <w:ind w:left="0" w:firstLine="709"/>
        <w:rPr>
          <w:szCs w:val="28"/>
        </w:rPr>
      </w:pPr>
      <w:r w:rsidRPr="00CC58B2">
        <w:rPr>
          <w:szCs w:val="28"/>
        </w:rPr>
        <w:t>Предотвращение и урегулирование конфликта интересов предусматривает следующие меры.</w:t>
      </w:r>
    </w:p>
    <w:p w:rsidR="00CC58B2" w:rsidRPr="00CC58B2" w:rsidRDefault="00CC58B2" w:rsidP="00CC58B2">
      <w:pPr>
        <w:numPr>
          <w:ilvl w:val="0"/>
          <w:numId w:val="3"/>
        </w:numPr>
        <w:tabs>
          <w:tab w:val="left" w:pos="1029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3"/>
          <w:sz w:val="28"/>
          <w:szCs w:val="28"/>
        </w:rPr>
        <w:t xml:space="preserve">Уведомление </w:t>
      </w:r>
      <w:r w:rsidRPr="00CC58B2">
        <w:rPr>
          <w:szCs w:val="28"/>
        </w:rPr>
        <w:t>сотрудником непосредственного заместителя директора о возможности возникновения конфликта интересов или о возникшем конфликте интересов, стороной которого он является.</w:t>
      </w:r>
    </w:p>
    <w:p w:rsidR="00CC58B2" w:rsidRPr="00CC58B2" w:rsidRDefault="00CC58B2" w:rsidP="00CC58B2">
      <w:pPr>
        <w:numPr>
          <w:ilvl w:val="0"/>
          <w:numId w:val="3"/>
        </w:numPr>
        <w:tabs>
          <w:tab w:val="left" w:pos="1048"/>
        </w:tabs>
        <w:spacing w:after="0" w:line="240" w:lineRule="auto"/>
        <w:ind w:left="0" w:firstLine="709"/>
        <w:rPr>
          <w:szCs w:val="28"/>
        </w:rPr>
      </w:pPr>
      <w:r w:rsidRPr="00CC58B2">
        <w:rPr>
          <w:szCs w:val="28"/>
        </w:rPr>
        <w:t>Рассмотрение уведомления сотрудника о возможности возникновения конфликта интересов или о возникшем конфликте интересов.</w:t>
      </w:r>
    </w:p>
    <w:p w:rsidR="00CC58B2" w:rsidRPr="00CC58B2" w:rsidRDefault="00CC58B2" w:rsidP="00CC58B2">
      <w:pPr>
        <w:numPr>
          <w:ilvl w:val="0"/>
          <w:numId w:val="3"/>
        </w:numPr>
        <w:tabs>
          <w:tab w:val="left" w:pos="1014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3"/>
          <w:sz w:val="28"/>
          <w:szCs w:val="28"/>
        </w:rPr>
        <w:t xml:space="preserve">Принятие </w:t>
      </w:r>
      <w:r w:rsidRPr="00CC58B2">
        <w:rPr>
          <w:szCs w:val="28"/>
        </w:rPr>
        <w:t>по результатам рассмотрения уведомления мер по предотвращению и урегулированию конфликта интересов.</w:t>
      </w:r>
    </w:p>
    <w:p w:rsidR="00CC58B2" w:rsidRPr="00CC58B2" w:rsidRDefault="00CC58B2" w:rsidP="00CC58B2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3"/>
          <w:sz w:val="28"/>
          <w:szCs w:val="28"/>
        </w:rPr>
        <w:t xml:space="preserve">Осуществление </w:t>
      </w:r>
      <w:proofErr w:type="gramStart"/>
      <w:r w:rsidRPr="00CC58B2">
        <w:rPr>
          <w:rStyle w:val="3"/>
          <w:sz w:val="28"/>
          <w:szCs w:val="28"/>
        </w:rPr>
        <w:t xml:space="preserve">контроля </w:t>
      </w:r>
      <w:r w:rsidRPr="00CC58B2">
        <w:rPr>
          <w:szCs w:val="28"/>
        </w:rPr>
        <w:t>за</w:t>
      </w:r>
      <w:proofErr w:type="gramEnd"/>
      <w:r w:rsidRPr="00CC58B2">
        <w:rPr>
          <w:szCs w:val="28"/>
        </w:rPr>
        <w:t xml:space="preserve"> принятием мер по предотвращению и урегулированию конфликта </w:t>
      </w:r>
      <w:r w:rsidRPr="00CC58B2">
        <w:rPr>
          <w:rStyle w:val="3"/>
          <w:sz w:val="28"/>
          <w:szCs w:val="28"/>
        </w:rPr>
        <w:t>интересов.</w:t>
      </w:r>
    </w:p>
    <w:p w:rsidR="00CC58B2" w:rsidRPr="00CC58B2" w:rsidRDefault="00CC58B2" w:rsidP="00CC58B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CC58B2">
        <w:rPr>
          <w:szCs w:val="28"/>
        </w:rPr>
        <w:t xml:space="preserve">Сотрудник </w:t>
      </w:r>
      <w:r w:rsidRPr="00CC58B2">
        <w:rPr>
          <w:rStyle w:val="3"/>
          <w:sz w:val="28"/>
          <w:szCs w:val="28"/>
        </w:rPr>
        <w:t xml:space="preserve">обязан в </w:t>
      </w:r>
      <w:r w:rsidRPr="00CC58B2">
        <w:rPr>
          <w:szCs w:val="28"/>
        </w:rPr>
        <w:t xml:space="preserve">письменной форме, установленной приложением №1, уведомить своего непосредственного заместителя директора </w:t>
      </w:r>
      <w:r w:rsidRPr="00CC58B2">
        <w:rPr>
          <w:rStyle w:val="3"/>
          <w:sz w:val="28"/>
          <w:szCs w:val="28"/>
        </w:rPr>
        <w:t xml:space="preserve">о </w:t>
      </w:r>
      <w:r w:rsidRPr="00CC58B2">
        <w:rPr>
          <w:szCs w:val="28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CC58B2" w:rsidRPr="00CC58B2" w:rsidRDefault="00CC58B2" w:rsidP="00CC58B2">
      <w:pPr>
        <w:spacing w:line="240" w:lineRule="auto"/>
        <w:ind w:left="0" w:firstLine="709"/>
        <w:rPr>
          <w:szCs w:val="28"/>
        </w:rPr>
      </w:pPr>
      <w:r w:rsidRPr="00CC58B2">
        <w:rPr>
          <w:rStyle w:val="3"/>
          <w:sz w:val="28"/>
          <w:szCs w:val="28"/>
        </w:rPr>
        <w:t xml:space="preserve">В </w:t>
      </w:r>
      <w:r w:rsidRPr="00CC58B2">
        <w:rPr>
          <w:szCs w:val="28"/>
        </w:rPr>
        <w:t xml:space="preserve">случае нахождения сотрудника не при исполнении им должностных обязанностей и вне </w:t>
      </w:r>
      <w:r w:rsidRPr="00CC58B2">
        <w:rPr>
          <w:rStyle w:val="3"/>
          <w:sz w:val="28"/>
          <w:szCs w:val="28"/>
        </w:rPr>
        <w:t xml:space="preserve">места работы он </w:t>
      </w:r>
      <w:r w:rsidRPr="00CC58B2">
        <w:rPr>
          <w:szCs w:val="28"/>
        </w:rPr>
        <w:t>уведомляет в письменной форме своего непосредственного заместителя директора о возникшем конфликте интересов или о возможности его возникновения по прибытии к месту постоянной работы.</w:t>
      </w:r>
    </w:p>
    <w:p w:rsidR="00CC58B2" w:rsidRPr="00CC58B2" w:rsidRDefault="00CC58B2" w:rsidP="00CC58B2">
      <w:pPr>
        <w:numPr>
          <w:ilvl w:val="0"/>
          <w:numId w:val="2"/>
        </w:numPr>
        <w:tabs>
          <w:tab w:val="left" w:pos="890"/>
        </w:tabs>
        <w:spacing w:after="0" w:line="240" w:lineRule="auto"/>
        <w:ind w:left="0" w:firstLine="709"/>
        <w:rPr>
          <w:szCs w:val="28"/>
        </w:rPr>
      </w:pPr>
      <w:r w:rsidRPr="00CC58B2">
        <w:rPr>
          <w:szCs w:val="28"/>
        </w:rPr>
        <w:t xml:space="preserve">Непосредственный заместитель директора (представитель работодателя), если ему стало известно о возникновении у сотрудника </w:t>
      </w:r>
      <w:r w:rsidRPr="00CC58B2">
        <w:rPr>
          <w:szCs w:val="28"/>
        </w:rPr>
        <w:lastRenderedPageBreak/>
        <w:t>личной заинтересованности, которая приводит или может привести к конфликту интересов, обязан принять меры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по предотвращению и урегулированию конфликта интересов.</w:t>
      </w:r>
    </w:p>
    <w:p w:rsidR="00CC58B2" w:rsidRPr="00CC58B2" w:rsidRDefault="00CC58B2" w:rsidP="00CC58B2">
      <w:pPr>
        <w:numPr>
          <w:ilvl w:val="0"/>
          <w:numId w:val="2"/>
        </w:numPr>
        <w:tabs>
          <w:tab w:val="left" w:pos="822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В случае если непосредственный заместитель директора не обладает необходимыми должностными полномочиями для принятия конкретных мер по предотвращению или урегулированию конфликта интересов, он передает уведомление и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предложения о принятии мер по предотвращению и урегулированию конфликта интересов руководителю.</w:t>
      </w:r>
    </w:p>
    <w:p w:rsidR="00CC58B2" w:rsidRPr="00CC58B2" w:rsidRDefault="00CC58B2" w:rsidP="00CC58B2">
      <w:pPr>
        <w:spacing w:line="240" w:lineRule="auto"/>
        <w:ind w:left="0" w:firstLine="567"/>
        <w:rPr>
          <w:szCs w:val="28"/>
        </w:rPr>
      </w:pPr>
      <w:r w:rsidRPr="00CC58B2">
        <w:rPr>
          <w:rStyle w:val="4"/>
          <w:sz w:val="28"/>
          <w:szCs w:val="28"/>
        </w:rPr>
        <w:t>В случае если предотвращение или урегулирование конфликта интересов требует принятия мер, связанных с изменением условий трудового договора сотрудника, непосредственный заместитель директора передает уведомление и предложения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о принятии мер по предотвращению и урегулированию конфликта интересов работодателю.</w:t>
      </w:r>
    </w:p>
    <w:p w:rsidR="00CC58B2" w:rsidRPr="00CC58B2" w:rsidRDefault="00CC58B2" w:rsidP="00CC58B2">
      <w:pPr>
        <w:numPr>
          <w:ilvl w:val="0"/>
          <w:numId w:val="2"/>
        </w:numPr>
        <w:tabs>
          <w:tab w:val="left" w:pos="817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Уведомление должно быть принято к рассмотрению непосредственным заместителем директора в день его поступления. При поступлении уведомления в выходные и нерабочие праздничные дни оно должно быть рассмотрено не позднее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первого рабочего дня, следующего за днем его поступления.</w:t>
      </w:r>
    </w:p>
    <w:p w:rsidR="00CC58B2" w:rsidRPr="00CC58B2" w:rsidRDefault="00CC58B2" w:rsidP="00CC58B2">
      <w:pPr>
        <w:numPr>
          <w:ilvl w:val="0"/>
          <w:numId w:val="2"/>
        </w:numPr>
        <w:tabs>
          <w:tab w:val="left" w:pos="841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Непосредственным заместителем директора на основании анализа поступивших материалов принимается одно из следующих решений.</w:t>
      </w:r>
    </w:p>
    <w:p w:rsidR="00CC58B2" w:rsidRPr="00CC58B2" w:rsidRDefault="00CC58B2" w:rsidP="00CC58B2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CC58B2" w:rsidRPr="00CC58B2" w:rsidRDefault="00CC58B2" w:rsidP="00CC58B2">
      <w:pPr>
        <w:numPr>
          <w:ilvl w:val="0"/>
          <w:numId w:val="4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 xml:space="preserve">Об усилении </w:t>
      </w:r>
      <w:proofErr w:type="gramStart"/>
      <w:r w:rsidRPr="00CC58B2">
        <w:rPr>
          <w:rStyle w:val="4"/>
          <w:sz w:val="28"/>
          <w:szCs w:val="28"/>
        </w:rPr>
        <w:t>контроля за</w:t>
      </w:r>
      <w:proofErr w:type="gramEnd"/>
      <w:r w:rsidRPr="00CC58B2">
        <w:rPr>
          <w:rStyle w:val="4"/>
          <w:sz w:val="28"/>
          <w:szCs w:val="28"/>
        </w:rPr>
        <w:t xml:space="preserve"> исполнением сотрудником своих должностных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обязанностей, при выполнении которых может возникнуть конфликт интересов.</w:t>
      </w:r>
    </w:p>
    <w:p w:rsidR="00CC58B2" w:rsidRPr="00CC58B2" w:rsidRDefault="00CC58B2" w:rsidP="00CC58B2">
      <w:pPr>
        <w:numPr>
          <w:ilvl w:val="0"/>
          <w:numId w:val="4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 xml:space="preserve">Об ограничении доступа сотрудника к конкретной </w:t>
      </w:r>
      <w:bookmarkStart w:id="0" w:name="_GoBack"/>
      <w:bookmarkEnd w:id="0"/>
      <w:r w:rsidRPr="00CC58B2">
        <w:rPr>
          <w:rStyle w:val="4"/>
          <w:sz w:val="28"/>
          <w:szCs w:val="28"/>
        </w:rPr>
        <w:t>информации, обладание которой может привести к конфликту интересов.</w:t>
      </w:r>
    </w:p>
    <w:p w:rsidR="00CC58B2" w:rsidRPr="00CC58B2" w:rsidRDefault="00CC58B2" w:rsidP="00CC58B2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Об отстранении сотрудника от исполнения поручения, которое приводит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или может привести к возникновению конфликта интересов, а также от участия в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обсуждении и процессе принятия решений по указанному поручению.</w:t>
      </w:r>
    </w:p>
    <w:p w:rsidR="00CC58B2" w:rsidRPr="00CC58B2" w:rsidRDefault="00CC58B2" w:rsidP="00CC58B2">
      <w:pPr>
        <w:numPr>
          <w:ilvl w:val="0"/>
          <w:numId w:val="4"/>
        </w:numPr>
        <w:tabs>
          <w:tab w:val="left" w:pos="968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О внесении изменений в должностную инструкцию сотрудника.</w:t>
      </w:r>
    </w:p>
    <w:p w:rsidR="00CC58B2" w:rsidRPr="00CC58B2" w:rsidRDefault="00CC58B2" w:rsidP="00CC58B2">
      <w:pPr>
        <w:numPr>
          <w:ilvl w:val="0"/>
          <w:numId w:val="4"/>
        </w:numPr>
        <w:tabs>
          <w:tab w:val="left" w:pos="966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Об оставлении уведомления без дальнейшего реагирования, в случае если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информация о возможности возникновения или возникновении конфликта интересов не подтвердилась.</w:t>
      </w:r>
    </w:p>
    <w:p w:rsidR="00CC58B2" w:rsidRPr="00CC58B2" w:rsidRDefault="00CC58B2" w:rsidP="00CC58B2">
      <w:pPr>
        <w:numPr>
          <w:ilvl w:val="0"/>
          <w:numId w:val="2"/>
        </w:numPr>
        <w:tabs>
          <w:tab w:val="left" w:pos="836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 xml:space="preserve">Непосредственный заместитель директора принимает решение по результатам не позднее пяти рабочих дней </w:t>
      </w:r>
      <w:proofErr w:type="gramStart"/>
      <w:r w:rsidRPr="00CC58B2">
        <w:rPr>
          <w:rStyle w:val="4"/>
          <w:sz w:val="28"/>
          <w:szCs w:val="28"/>
        </w:rPr>
        <w:t>с даты регистрации</w:t>
      </w:r>
      <w:proofErr w:type="gramEnd"/>
      <w:r w:rsidRPr="00CC58B2">
        <w:rPr>
          <w:rStyle w:val="4"/>
          <w:sz w:val="28"/>
          <w:szCs w:val="28"/>
        </w:rPr>
        <w:t xml:space="preserve"> уведомления и информирует о принятом решении сотрудника.</w:t>
      </w:r>
    </w:p>
    <w:p w:rsidR="00CC58B2" w:rsidRPr="00CC58B2" w:rsidRDefault="00CC58B2" w:rsidP="00CC58B2">
      <w:pPr>
        <w:keepNext/>
        <w:keepLines/>
        <w:spacing w:after="0" w:line="240" w:lineRule="auto"/>
        <w:jc w:val="left"/>
        <w:rPr>
          <w:b/>
          <w:szCs w:val="28"/>
        </w:rPr>
      </w:pPr>
      <w:r w:rsidRPr="00CC58B2">
        <w:rPr>
          <w:rStyle w:val="21"/>
          <w:b/>
          <w:sz w:val="28"/>
          <w:szCs w:val="28"/>
        </w:rPr>
        <w:lastRenderedPageBreak/>
        <w:t>3. Порядок регистрации и учета уведомления</w:t>
      </w:r>
    </w:p>
    <w:p w:rsidR="00CC58B2" w:rsidRPr="00CC58B2" w:rsidRDefault="00CC58B2" w:rsidP="00CC58B2">
      <w:pPr>
        <w:numPr>
          <w:ilvl w:val="0"/>
          <w:numId w:val="5"/>
        </w:numPr>
        <w:tabs>
          <w:tab w:val="left" w:pos="812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Сотрудник может передать уведомление непосредственно заместителю директора или директору.</w:t>
      </w:r>
    </w:p>
    <w:p w:rsidR="00CC58B2" w:rsidRPr="00CC58B2" w:rsidRDefault="00CC58B2" w:rsidP="00CC58B2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4"/>
          <w:sz w:val="28"/>
          <w:szCs w:val="28"/>
        </w:rPr>
        <w:t>Поступившее от сотрудника уведомление подлежит обязательной регистрации в журнале учета уведомлений.</w:t>
      </w:r>
    </w:p>
    <w:p w:rsidR="00CC58B2" w:rsidRPr="00CC58B2" w:rsidRDefault="00CC58B2" w:rsidP="00CC58B2">
      <w:pPr>
        <w:numPr>
          <w:ilvl w:val="0"/>
          <w:numId w:val="5"/>
        </w:numPr>
        <w:tabs>
          <w:tab w:val="left" w:pos="826"/>
        </w:tabs>
        <w:spacing w:after="0" w:line="240" w:lineRule="auto"/>
        <w:ind w:left="0" w:firstLine="709"/>
        <w:rPr>
          <w:rStyle w:val="4"/>
          <w:sz w:val="28"/>
          <w:szCs w:val="28"/>
        </w:rPr>
      </w:pPr>
      <w:r w:rsidRPr="00CC58B2">
        <w:rPr>
          <w:rStyle w:val="4"/>
          <w:sz w:val="28"/>
          <w:szCs w:val="28"/>
        </w:rPr>
        <w:t>Регистрация и учет уведомлений и их копий осуществляется с обеспечением дополнительных мер по ограничению доступа к регистрационным и учетным</w:t>
      </w:r>
      <w:r w:rsidRPr="00CC58B2">
        <w:rPr>
          <w:rStyle w:val="5"/>
          <w:sz w:val="28"/>
          <w:szCs w:val="28"/>
        </w:rPr>
        <w:t xml:space="preserve"> </w:t>
      </w:r>
      <w:r w:rsidRPr="00CC58B2">
        <w:rPr>
          <w:rStyle w:val="4"/>
          <w:sz w:val="28"/>
          <w:szCs w:val="28"/>
        </w:rPr>
        <w:t>данным. Отказ в принятии, регистрации и учете уведомления не допускается.</w:t>
      </w:r>
    </w:p>
    <w:p w:rsidR="00CC58B2" w:rsidRPr="00CC58B2" w:rsidRDefault="00CC58B2" w:rsidP="00CC58B2">
      <w:pPr>
        <w:numPr>
          <w:ilvl w:val="0"/>
          <w:numId w:val="5"/>
        </w:numPr>
        <w:tabs>
          <w:tab w:val="left" w:pos="870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6"/>
          <w:sz w:val="28"/>
          <w:szCs w:val="28"/>
        </w:rPr>
        <w:t>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CC58B2" w:rsidRPr="00CC58B2" w:rsidRDefault="00CC58B2" w:rsidP="00CC58B2">
      <w:pPr>
        <w:numPr>
          <w:ilvl w:val="0"/>
          <w:numId w:val="5"/>
        </w:numPr>
        <w:tabs>
          <w:tab w:val="left" w:pos="870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6"/>
          <w:sz w:val="28"/>
          <w:szCs w:val="28"/>
        </w:rPr>
        <w:t xml:space="preserve">Уведомления вместе с информацией о принятых решениях и другие материалы по ним хранятся </w:t>
      </w:r>
      <w:proofErr w:type="gramStart"/>
      <w:r w:rsidRPr="00CC58B2">
        <w:rPr>
          <w:rStyle w:val="6"/>
          <w:sz w:val="28"/>
          <w:szCs w:val="28"/>
        </w:rPr>
        <w:t xml:space="preserve">в отделе в помещении </w:t>
      </w:r>
      <w:r w:rsidRPr="00CC58B2">
        <w:rPr>
          <w:rStyle w:val="20"/>
          <w:rFonts w:eastAsia="Arial Unicode MS"/>
          <w:sz w:val="28"/>
          <w:szCs w:val="28"/>
        </w:rPr>
        <w:t xml:space="preserve">Школы </w:t>
      </w:r>
      <w:r w:rsidRPr="00CC58B2">
        <w:rPr>
          <w:rStyle w:val="6"/>
          <w:sz w:val="28"/>
          <w:szCs w:val="28"/>
        </w:rPr>
        <w:t xml:space="preserve">в течение пяти лет </w:t>
      </w:r>
      <w:r w:rsidRPr="00CC58B2">
        <w:rPr>
          <w:rStyle w:val="7"/>
          <w:sz w:val="28"/>
          <w:szCs w:val="28"/>
        </w:rPr>
        <w:t xml:space="preserve">со </w:t>
      </w:r>
      <w:r w:rsidRPr="00CC58B2">
        <w:rPr>
          <w:rStyle w:val="6"/>
          <w:sz w:val="28"/>
          <w:szCs w:val="28"/>
        </w:rPr>
        <w:t>дня принятия решения по последнему уведомлению</w:t>
      </w:r>
      <w:proofErr w:type="gramEnd"/>
      <w:r w:rsidRPr="00CC58B2">
        <w:rPr>
          <w:rStyle w:val="6"/>
          <w:sz w:val="28"/>
          <w:szCs w:val="28"/>
        </w:rPr>
        <w:t xml:space="preserve"> с обеспечением дополнительных мер </w:t>
      </w:r>
      <w:r w:rsidRPr="00CC58B2">
        <w:rPr>
          <w:rStyle w:val="7"/>
          <w:sz w:val="28"/>
          <w:szCs w:val="28"/>
        </w:rPr>
        <w:t xml:space="preserve">по </w:t>
      </w:r>
      <w:r w:rsidRPr="00CC58B2">
        <w:rPr>
          <w:rStyle w:val="6"/>
          <w:sz w:val="28"/>
          <w:szCs w:val="28"/>
        </w:rPr>
        <w:t>ограничению доступа к данным, после чего подлежат уничтожению.</w:t>
      </w:r>
    </w:p>
    <w:p w:rsidR="00CC58B2" w:rsidRPr="00CC58B2" w:rsidRDefault="00CC58B2" w:rsidP="00CC58B2">
      <w:pPr>
        <w:keepNext/>
        <w:keepLines/>
        <w:spacing w:after="0" w:line="240" w:lineRule="auto"/>
        <w:jc w:val="left"/>
        <w:rPr>
          <w:b/>
          <w:szCs w:val="28"/>
        </w:rPr>
      </w:pPr>
      <w:r w:rsidRPr="00CC58B2">
        <w:rPr>
          <w:rStyle w:val="21"/>
          <w:b/>
          <w:sz w:val="28"/>
          <w:szCs w:val="28"/>
        </w:rPr>
        <w:t>4. Меры ответственности</w:t>
      </w:r>
    </w:p>
    <w:p w:rsidR="00CC58B2" w:rsidRPr="00CC58B2" w:rsidRDefault="00CC58B2" w:rsidP="00CC58B2">
      <w:pPr>
        <w:numPr>
          <w:ilvl w:val="0"/>
          <w:numId w:val="6"/>
        </w:numPr>
        <w:tabs>
          <w:tab w:val="left" w:pos="899"/>
        </w:tabs>
        <w:spacing w:after="0" w:line="240" w:lineRule="auto"/>
        <w:ind w:left="0" w:firstLine="709"/>
        <w:rPr>
          <w:szCs w:val="28"/>
        </w:rPr>
      </w:pPr>
      <w:r w:rsidRPr="00CC58B2">
        <w:rPr>
          <w:rStyle w:val="6"/>
          <w:sz w:val="28"/>
          <w:szCs w:val="28"/>
        </w:rPr>
        <w:t xml:space="preserve">Невыполнение сотрудником обязанностей, предусмотренных настоящим Порядком, является правонарушением, влекущим применение мер дисциплинарной ответственности </w:t>
      </w:r>
      <w:r w:rsidRPr="00CC58B2">
        <w:rPr>
          <w:rStyle w:val="7"/>
          <w:sz w:val="28"/>
          <w:szCs w:val="28"/>
        </w:rPr>
        <w:t xml:space="preserve">в </w:t>
      </w:r>
      <w:r w:rsidRPr="00CC58B2">
        <w:rPr>
          <w:rStyle w:val="6"/>
          <w:sz w:val="28"/>
          <w:szCs w:val="28"/>
        </w:rPr>
        <w:t xml:space="preserve">соответствии </w:t>
      </w:r>
      <w:r w:rsidRPr="00CC58B2">
        <w:rPr>
          <w:rStyle w:val="7"/>
          <w:sz w:val="28"/>
          <w:szCs w:val="28"/>
        </w:rPr>
        <w:t xml:space="preserve">с </w:t>
      </w:r>
      <w:r w:rsidRPr="00CC58B2">
        <w:rPr>
          <w:rStyle w:val="6"/>
          <w:sz w:val="28"/>
          <w:szCs w:val="28"/>
        </w:rPr>
        <w:t>Трудовым кодексом Российской Федерации.</w:t>
      </w:r>
    </w:p>
    <w:p w:rsidR="00CC58B2" w:rsidRPr="00CC58B2" w:rsidRDefault="00CC58B2" w:rsidP="00CC58B2">
      <w:pPr>
        <w:numPr>
          <w:ilvl w:val="0"/>
          <w:numId w:val="6"/>
        </w:numPr>
        <w:tabs>
          <w:tab w:val="left" w:pos="842"/>
        </w:tabs>
        <w:spacing w:after="0" w:line="240" w:lineRule="auto"/>
        <w:ind w:left="0" w:firstLine="709"/>
        <w:rPr>
          <w:rStyle w:val="6"/>
          <w:sz w:val="28"/>
          <w:szCs w:val="28"/>
        </w:rPr>
      </w:pPr>
      <w:r w:rsidRPr="00CC58B2">
        <w:rPr>
          <w:rStyle w:val="6"/>
          <w:sz w:val="28"/>
          <w:szCs w:val="28"/>
        </w:rPr>
        <w:t>Ограничение доступа к сведениям о конфликте интересов, содержащимся в уведомлениях и материалах, а также принятых мерах по его предотвращению или урегулированию осуществляется путем обеспечения соответствующих организационных мер.</w:t>
      </w:r>
    </w:p>
    <w:p w:rsidR="00CC58B2" w:rsidRPr="00CC58B2" w:rsidRDefault="00CC58B2" w:rsidP="00CC58B2">
      <w:pPr>
        <w:tabs>
          <w:tab w:val="left" w:pos="842"/>
        </w:tabs>
        <w:spacing w:line="240" w:lineRule="auto"/>
        <w:rPr>
          <w:rStyle w:val="6"/>
          <w:sz w:val="28"/>
          <w:szCs w:val="28"/>
        </w:rPr>
      </w:pPr>
    </w:p>
    <w:p w:rsidR="00CC58B2" w:rsidRPr="00CC58B2" w:rsidRDefault="00CC58B2" w:rsidP="00CC58B2">
      <w:pPr>
        <w:rPr>
          <w:rStyle w:val="2"/>
          <w:rFonts w:eastAsia="Arial Unicode MS"/>
          <w:sz w:val="28"/>
          <w:szCs w:val="28"/>
        </w:rPr>
      </w:pPr>
      <w:r w:rsidRPr="00CC58B2">
        <w:rPr>
          <w:rStyle w:val="2"/>
          <w:rFonts w:eastAsia="Arial Unicode MS"/>
          <w:sz w:val="28"/>
          <w:szCs w:val="28"/>
        </w:rPr>
        <w:br w:type="page"/>
      </w:r>
    </w:p>
    <w:p w:rsidR="00132D15" w:rsidRPr="00CC58B2" w:rsidRDefault="00CC58B2">
      <w:pPr>
        <w:rPr>
          <w:szCs w:val="28"/>
        </w:rPr>
      </w:pPr>
    </w:p>
    <w:sectPr w:rsidR="00132D15" w:rsidRPr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F"/>
    <w:rsid w:val="00433EEF"/>
    <w:rsid w:val="009C216A"/>
    <w:rsid w:val="00B1079A"/>
    <w:rsid w:val="00C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2"/>
    <w:pPr>
      <w:spacing w:after="3" w:line="250" w:lineRule="auto"/>
      <w:ind w:left="14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2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Заголовок №1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2"/>
    <w:pPr>
      <w:spacing w:after="3" w:line="250" w:lineRule="auto"/>
      <w:ind w:left="14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2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">
    <w:name w:val="Заголовок №1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21">
    <w:name w:val="Заголовок №2"/>
    <w:basedOn w:val="a0"/>
    <w:rsid w:val="00CC5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Завуч по УВР</cp:lastModifiedBy>
  <cp:revision>2</cp:revision>
  <dcterms:created xsi:type="dcterms:W3CDTF">2022-12-30T06:00:00Z</dcterms:created>
  <dcterms:modified xsi:type="dcterms:W3CDTF">2022-12-30T06:01:00Z</dcterms:modified>
</cp:coreProperties>
</file>